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38" w:type="dxa"/>
        <w:tblLook w:val="04A0" w:firstRow="1" w:lastRow="0" w:firstColumn="1" w:lastColumn="0" w:noHBand="0" w:noVBand="1"/>
      </w:tblPr>
      <w:tblGrid>
        <w:gridCol w:w="2955"/>
        <w:gridCol w:w="2347"/>
        <w:gridCol w:w="2349"/>
        <w:gridCol w:w="2145"/>
        <w:gridCol w:w="2172"/>
        <w:gridCol w:w="2370"/>
      </w:tblGrid>
      <w:tr xmlns:wp14="http://schemas.microsoft.com/office/word/2010/wordml" w:rsidRPr="00D41646" w:rsidR="00E30A40" w:rsidTr="4CDA625F" w14:paraId="11DD7507" wp14:textId="77777777">
        <w:trPr>
          <w:trHeight w:val="1408"/>
        </w:trPr>
        <w:tc>
          <w:tcPr>
            <w:tcW w:w="2955" w:type="dxa"/>
            <w:shd w:val="clear" w:color="auto" w:fill="0070C0"/>
            <w:tcMar/>
          </w:tcPr>
          <w:p w:rsidRPr="00E30A40" w:rsidR="00E30A40" w:rsidP="00E30A40" w:rsidRDefault="00E30A40" w14:paraId="10F8F059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>Coordination mechanism</w:t>
            </w:r>
          </w:p>
        </w:tc>
        <w:tc>
          <w:tcPr>
            <w:tcW w:w="2347" w:type="dxa"/>
            <w:shd w:val="clear" w:color="auto" w:fill="0070C0"/>
            <w:tcMar/>
          </w:tcPr>
          <w:p w:rsidRPr="00E30A40" w:rsidR="00E30A40" w:rsidP="00E30A40" w:rsidRDefault="00E30A40" w14:paraId="49FF2FFC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>Purpose (strategic, operational, info sharing, leadership...)</w:t>
            </w:r>
          </w:p>
        </w:tc>
        <w:tc>
          <w:tcPr>
            <w:tcW w:w="2349" w:type="dxa"/>
            <w:shd w:val="clear" w:color="auto" w:fill="0070C0"/>
            <w:tcMar/>
          </w:tcPr>
          <w:p w:rsidRPr="00E30A40" w:rsidR="00E30A40" w:rsidP="00E30A40" w:rsidRDefault="00E30A40" w14:paraId="7FBF9D40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>Focus area (general, sector, geographic, funding</w:t>
            </w:r>
            <w:r w:rsidRPr="00E30A40" w:rsidR="00F955BF">
              <w:rPr>
                <w:b/>
                <w:color w:val="FFFFFF" w:themeColor="background1"/>
                <w:sz w:val="24"/>
              </w:rPr>
              <w:t>...)</w:t>
            </w:r>
          </w:p>
        </w:tc>
        <w:tc>
          <w:tcPr>
            <w:tcW w:w="2145" w:type="dxa"/>
            <w:shd w:val="clear" w:color="auto" w:fill="0070C0"/>
            <w:tcMar/>
          </w:tcPr>
          <w:p w:rsidRPr="00E30A40" w:rsidR="00E30A40" w:rsidP="00E30A40" w:rsidRDefault="00E30A40" w14:paraId="210065E4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>Frequency  and meeting place</w:t>
            </w:r>
          </w:p>
        </w:tc>
        <w:tc>
          <w:tcPr>
            <w:tcW w:w="2172" w:type="dxa"/>
            <w:shd w:val="clear" w:color="auto" w:fill="0070C0"/>
            <w:tcMar/>
          </w:tcPr>
          <w:p w:rsidRPr="00E30A40" w:rsidR="00E30A40" w:rsidP="00E30A40" w:rsidRDefault="00E30A40" w14:paraId="30794E41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>Relevance for your org (very important, important, less important)</w:t>
            </w:r>
          </w:p>
        </w:tc>
        <w:tc>
          <w:tcPr>
            <w:tcW w:w="2370" w:type="dxa"/>
            <w:shd w:val="clear" w:color="auto" w:fill="0070C0"/>
            <w:tcMar/>
          </w:tcPr>
          <w:p w:rsidRPr="00E30A40" w:rsidR="00E30A40" w:rsidP="00E30A40" w:rsidRDefault="00E30A40" w14:paraId="4A7C994D" wp14:textId="77777777">
            <w:pPr>
              <w:jc w:val="center"/>
              <w:rPr>
                <w:b/>
                <w:color w:val="FFFFFF" w:themeColor="background1"/>
                <w:sz w:val="24"/>
              </w:rPr>
            </w:pPr>
            <w:r w:rsidRPr="00E30A40">
              <w:rPr>
                <w:b/>
                <w:color w:val="FFFFFF" w:themeColor="background1"/>
                <w:sz w:val="24"/>
              </w:rPr>
              <w:t xml:space="preserve">Responsible person to attend ( if </w:t>
            </w:r>
            <w:bookmarkStart w:name="_GoBack" w:id="0"/>
            <w:bookmarkEnd w:id="0"/>
            <w:r w:rsidRPr="00E30A40" w:rsidR="00F955BF">
              <w:rPr>
                <w:b/>
                <w:color w:val="FFFFFF" w:themeColor="background1"/>
                <w:sz w:val="24"/>
              </w:rPr>
              <w:t>prioritised</w:t>
            </w:r>
            <w:r w:rsidRPr="00E30A40">
              <w:rPr>
                <w:b/>
                <w:color w:val="FFFFFF" w:themeColor="background1"/>
                <w:sz w:val="24"/>
              </w:rPr>
              <w:t>)</w:t>
            </w:r>
          </w:p>
        </w:tc>
      </w:tr>
      <w:tr xmlns:wp14="http://schemas.microsoft.com/office/word/2010/wordml" w:rsidR="00E30A40" w:rsidTr="4CDA625F" w14:paraId="3603C5A4" wp14:textId="77777777">
        <w:trPr>
          <w:trHeight w:val="1409"/>
        </w:trPr>
        <w:tc>
          <w:tcPr>
            <w:tcW w:w="2955" w:type="dxa"/>
            <w:tcMar/>
          </w:tcPr>
          <w:p w:rsidRPr="00E30A40" w:rsidR="00E30A40" w:rsidP="4CDA625F" w:rsidRDefault="00F955BF" w14:paraId="70909357" wp14:textId="49DADA6F">
            <w:pPr>
              <w:pStyle w:val="Normal"/>
              <w:bidi w:val="0"/>
              <w:spacing w:before="0" w:beforeAutospacing="off" w:after="200" w:afterAutospacing="off" w:line="276" w:lineRule="auto"/>
              <w:ind w:left="0" w:right="0"/>
              <w:jc w:val="left"/>
              <w:rPr>
                <w:color w:val="FF0000"/>
              </w:rPr>
            </w:pPr>
            <w:r w:rsidRPr="4CDA625F" w:rsidR="4CDA625F">
              <w:rPr>
                <w:color w:val="FF0000"/>
              </w:rPr>
              <w:t>UN Clusters / coordination groups</w:t>
            </w:r>
          </w:p>
        </w:tc>
        <w:tc>
          <w:tcPr>
            <w:tcW w:w="2347" w:type="dxa"/>
            <w:tcMar/>
          </w:tcPr>
          <w:p w:rsidRPr="00E30A40" w:rsidR="00E30A40" w:rsidP="4CDA625F" w:rsidRDefault="00E30A40" w14:paraId="19804E4E" w14:noSpellErr="1" wp14:textId="1DC26F5D">
            <w:pPr>
              <w:rPr>
                <w:color w:val="FF0000"/>
              </w:rPr>
            </w:pPr>
          </w:p>
        </w:tc>
        <w:tc>
          <w:tcPr>
            <w:tcW w:w="2349" w:type="dxa"/>
            <w:tcMar/>
          </w:tcPr>
          <w:p w:rsidRPr="00E30A40" w:rsidR="00E30A40" w:rsidP="4CDA625F" w:rsidRDefault="00E30A40" w14:paraId="0969F6C7" w14:noSpellErr="1" wp14:textId="01B52379">
            <w:pPr>
              <w:rPr>
                <w:color w:val="FF0000"/>
              </w:rPr>
            </w:pPr>
          </w:p>
        </w:tc>
        <w:tc>
          <w:tcPr>
            <w:tcW w:w="2145" w:type="dxa"/>
            <w:tcMar/>
          </w:tcPr>
          <w:p w:rsidRPr="00E30A40" w:rsidR="00E30A40" w:rsidP="4CDA625F" w:rsidRDefault="00E30A40" w14:paraId="5E7A3C72" w14:noSpellErr="1" wp14:textId="7A7EF927">
            <w:pPr>
              <w:rPr>
                <w:color w:val="FF0000"/>
              </w:rPr>
            </w:pPr>
          </w:p>
        </w:tc>
        <w:tc>
          <w:tcPr>
            <w:tcW w:w="2172" w:type="dxa"/>
            <w:tcMar/>
          </w:tcPr>
          <w:p w:rsidRPr="00E30A40" w:rsidR="00E30A40" w:rsidP="4CDA625F" w:rsidRDefault="00E30A40" w14:paraId="7BCFB3B1" w14:noSpellErr="1" wp14:textId="559AB179">
            <w:pPr>
              <w:rPr>
                <w:color w:val="FF0000"/>
              </w:rPr>
            </w:pPr>
          </w:p>
        </w:tc>
        <w:tc>
          <w:tcPr>
            <w:tcW w:w="2370" w:type="dxa"/>
            <w:tcMar/>
          </w:tcPr>
          <w:p w:rsidRPr="00E30A40" w:rsidR="00E30A40" w:rsidP="4CDA625F" w:rsidRDefault="00E30A40" w14:paraId="75BB849E" w14:noSpellErr="1" wp14:textId="66BE5399">
            <w:pPr>
              <w:rPr>
                <w:color w:val="FF0000"/>
              </w:rPr>
            </w:pPr>
          </w:p>
        </w:tc>
      </w:tr>
      <w:tr xmlns:wp14="http://schemas.microsoft.com/office/word/2010/wordml" w:rsidR="00E30A40" w:rsidTr="4CDA625F" w14:paraId="672A6659" wp14:textId="77777777">
        <w:trPr>
          <w:trHeight w:val="1424"/>
        </w:trPr>
        <w:tc>
          <w:tcPr>
            <w:tcW w:w="2955" w:type="dxa"/>
            <w:tcMar/>
          </w:tcPr>
          <w:p w:rsidR="00E30A40" w:rsidP="4CDA625F" w:rsidRDefault="00E30A40" w14:paraId="0A37501D" wp14:textId="4680C90C">
            <w:pPr>
              <w:rPr>
                <w:color w:val="FF0000"/>
              </w:rPr>
            </w:pPr>
            <w:r w:rsidRPr="4CDA625F" w:rsidR="4CDA625F">
              <w:rPr>
                <w:color w:val="FF0000"/>
              </w:rPr>
              <w:t>Disaster risk management working group</w:t>
            </w:r>
          </w:p>
        </w:tc>
        <w:tc>
          <w:tcPr>
            <w:tcW w:w="2347" w:type="dxa"/>
            <w:tcMar/>
          </w:tcPr>
          <w:p w:rsidR="00E30A40" w:rsidP="0018615C" w:rsidRDefault="00E30A40" w14:paraId="5DAB6C7B" wp14:textId="77777777"/>
        </w:tc>
        <w:tc>
          <w:tcPr>
            <w:tcW w:w="2349" w:type="dxa"/>
            <w:tcMar/>
          </w:tcPr>
          <w:p w:rsidR="00E30A40" w:rsidP="0018615C" w:rsidRDefault="00E30A40" w14:paraId="02EB378F" wp14:textId="77777777"/>
        </w:tc>
        <w:tc>
          <w:tcPr>
            <w:tcW w:w="2145" w:type="dxa"/>
            <w:tcMar/>
          </w:tcPr>
          <w:p w:rsidR="00E30A40" w:rsidP="0018615C" w:rsidRDefault="00E30A40" w14:paraId="6A05A809" wp14:textId="77777777"/>
        </w:tc>
        <w:tc>
          <w:tcPr>
            <w:tcW w:w="2172" w:type="dxa"/>
            <w:tcMar/>
          </w:tcPr>
          <w:p w:rsidR="00E30A40" w:rsidP="0018615C" w:rsidRDefault="00E30A40" w14:paraId="5A39BBE3" wp14:textId="77777777"/>
        </w:tc>
        <w:tc>
          <w:tcPr>
            <w:tcW w:w="2370" w:type="dxa"/>
            <w:tcMar/>
          </w:tcPr>
          <w:p w:rsidR="00E30A40" w:rsidP="0018615C" w:rsidRDefault="00E30A40" w14:paraId="41C8F396" wp14:textId="77777777"/>
        </w:tc>
      </w:tr>
      <w:tr xmlns:wp14="http://schemas.microsoft.com/office/word/2010/wordml" w:rsidR="00E30A40" w:rsidTr="4CDA625F" w14:paraId="72A3D3EC" wp14:textId="77777777">
        <w:trPr>
          <w:trHeight w:val="1409"/>
        </w:trPr>
        <w:tc>
          <w:tcPr>
            <w:tcW w:w="2955" w:type="dxa"/>
            <w:tcMar/>
          </w:tcPr>
          <w:p w:rsidR="00E30A40" w:rsidP="4CDA625F" w:rsidRDefault="00E30A40" w14:paraId="0D0B940D" wp14:textId="62D99A79">
            <w:pPr>
              <w:rPr>
                <w:color w:val="FF0000"/>
              </w:rPr>
            </w:pPr>
            <w:r w:rsidRPr="4CDA625F" w:rsidR="4CDA625F">
              <w:rPr>
                <w:color w:val="FF0000"/>
              </w:rPr>
              <w:t>NGO advocacy forum</w:t>
            </w:r>
          </w:p>
        </w:tc>
        <w:tc>
          <w:tcPr>
            <w:tcW w:w="2347" w:type="dxa"/>
            <w:tcMar/>
          </w:tcPr>
          <w:p w:rsidR="00E30A40" w:rsidP="0018615C" w:rsidRDefault="00E30A40" w14:paraId="0E27B00A" wp14:textId="77777777"/>
        </w:tc>
        <w:tc>
          <w:tcPr>
            <w:tcW w:w="2349" w:type="dxa"/>
            <w:tcMar/>
          </w:tcPr>
          <w:p w:rsidR="00E30A40" w:rsidP="0018615C" w:rsidRDefault="00E30A40" w14:paraId="60061E4C" wp14:textId="77777777"/>
        </w:tc>
        <w:tc>
          <w:tcPr>
            <w:tcW w:w="2145" w:type="dxa"/>
            <w:tcMar/>
          </w:tcPr>
          <w:p w:rsidR="00E30A40" w:rsidP="0018615C" w:rsidRDefault="00E30A40" w14:paraId="44EAFD9C" wp14:textId="77777777"/>
        </w:tc>
        <w:tc>
          <w:tcPr>
            <w:tcW w:w="2172" w:type="dxa"/>
            <w:tcMar/>
          </w:tcPr>
          <w:p w:rsidR="00E30A40" w:rsidP="0018615C" w:rsidRDefault="00E30A40" w14:paraId="4B94D5A5" wp14:textId="77777777"/>
        </w:tc>
        <w:tc>
          <w:tcPr>
            <w:tcW w:w="2370" w:type="dxa"/>
            <w:tcMar/>
          </w:tcPr>
          <w:p w:rsidR="00E30A40" w:rsidP="0018615C" w:rsidRDefault="00E30A40" w14:paraId="3DEEC669" wp14:textId="77777777"/>
        </w:tc>
      </w:tr>
      <w:tr xmlns:wp14="http://schemas.microsoft.com/office/word/2010/wordml" w:rsidR="00E30A40" w:rsidTr="4CDA625F" w14:paraId="3656B9AB" wp14:textId="77777777">
        <w:trPr>
          <w:trHeight w:val="1424"/>
        </w:trPr>
        <w:tc>
          <w:tcPr>
            <w:tcW w:w="2955" w:type="dxa"/>
            <w:tcMar/>
          </w:tcPr>
          <w:p w:rsidR="00E30A40" w:rsidP="0018615C" w:rsidRDefault="00E30A40" w14:paraId="134F540F" wp14:textId="711C8C4F">
            <w:r w:rsidRPr="4CDA625F" w:rsidR="4CDA625F">
              <w:rPr>
                <w:color w:val="FF0000"/>
              </w:rPr>
              <w:t>[etc – chose relevant coordination mechanisms in the local context]</w:t>
            </w:r>
          </w:p>
          <w:p w:rsidR="00E30A40" w:rsidP="4CDA625F" w:rsidRDefault="00E30A40" w14:paraId="45FB0818" wp14:textId="1FBF996F">
            <w:pPr>
              <w:pStyle w:val="Normal"/>
            </w:pPr>
          </w:p>
        </w:tc>
        <w:tc>
          <w:tcPr>
            <w:tcW w:w="2347" w:type="dxa"/>
            <w:tcMar/>
          </w:tcPr>
          <w:p w:rsidR="00E30A40" w:rsidP="0018615C" w:rsidRDefault="00E30A40" w14:paraId="049F31CB" wp14:textId="77777777"/>
        </w:tc>
        <w:tc>
          <w:tcPr>
            <w:tcW w:w="2349" w:type="dxa"/>
            <w:tcMar/>
          </w:tcPr>
          <w:p w:rsidR="00E30A40" w:rsidP="0018615C" w:rsidRDefault="00E30A40" w14:paraId="53128261" wp14:textId="77777777"/>
        </w:tc>
        <w:tc>
          <w:tcPr>
            <w:tcW w:w="2145" w:type="dxa"/>
            <w:tcMar/>
          </w:tcPr>
          <w:p w:rsidR="00E30A40" w:rsidP="0018615C" w:rsidRDefault="00E30A40" w14:paraId="62486C05" wp14:textId="77777777"/>
        </w:tc>
        <w:tc>
          <w:tcPr>
            <w:tcW w:w="2172" w:type="dxa"/>
            <w:tcMar/>
          </w:tcPr>
          <w:p w:rsidR="00E30A40" w:rsidP="0018615C" w:rsidRDefault="00E30A40" w14:paraId="4101652C" wp14:textId="77777777"/>
        </w:tc>
        <w:tc>
          <w:tcPr>
            <w:tcW w:w="2370" w:type="dxa"/>
            <w:tcMar/>
          </w:tcPr>
          <w:p w:rsidR="00E30A40" w:rsidP="0018615C" w:rsidRDefault="00E30A40" w14:paraId="4B99056E" wp14:textId="77777777"/>
        </w:tc>
      </w:tr>
      <w:tr xmlns:wp14="http://schemas.microsoft.com/office/word/2010/wordml" w:rsidR="00E30A40" w:rsidTr="4CDA625F" w14:paraId="1299C43A" wp14:textId="77777777">
        <w:trPr>
          <w:trHeight w:val="608"/>
        </w:trPr>
        <w:tc>
          <w:tcPr>
            <w:tcW w:w="2955" w:type="dxa"/>
            <w:tcMar/>
          </w:tcPr>
          <w:p w:rsidR="00E30A40" w:rsidP="0018615C" w:rsidRDefault="00E30A40" w14:paraId="4DDBEF00" wp14:textId="77777777"/>
        </w:tc>
        <w:tc>
          <w:tcPr>
            <w:tcW w:w="2347" w:type="dxa"/>
            <w:tcMar/>
          </w:tcPr>
          <w:p w:rsidR="00E30A40" w:rsidP="0018615C" w:rsidRDefault="00E30A40" w14:paraId="3461D779" wp14:textId="77777777"/>
        </w:tc>
        <w:tc>
          <w:tcPr>
            <w:tcW w:w="2349" w:type="dxa"/>
            <w:tcMar/>
          </w:tcPr>
          <w:p w:rsidR="00E30A40" w:rsidP="0018615C" w:rsidRDefault="00E30A40" w14:paraId="3CF2D8B6" wp14:textId="77777777"/>
        </w:tc>
        <w:tc>
          <w:tcPr>
            <w:tcW w:w="2145" w:type="dxa"/>
            <w:tcMar/>
          </w:tcPr>
          <w:p w:rsidR="00E30A40" w:rsidP="0018615C" w:rsidRDefault="00E30A40" w14:paraId="0FB78278" wp14:textId="77777777"/>
        </w:tc>
        <w:tc>
          <w:tcPr>
            <w:tcW w:w="2172" w:type="dxa"/>
            <w:tcMar/>
          </w:tcPr>
          <w:p w:rsidR="00E30A40" w:rsidP="0018615C" w:rsidRDefault="00E30A40" w14:paraId="1FC39945" wp14:textId="77777777"/>
        </w:tc>
        <w:tc>
          <w:tcPr>
            <w:tcW w:w="2370" w:type="dxa"/>
            <w:tcMar/>
          </w:tcPr>
          <w:p w:rsidR="00E30A40" w:rsidP="0018615C" w:rsidRDefault="00E30A40" w14:paraId="0562CB0E" wp14:textId="77777777"/>
        </w:tc>
      </w:tr>
    </w:tbl>
    <w:p xmlns:wp14="http://schemas.microsoft.com/office/word/2010/wordml" w:rsidR="008C231A" w:rsidRDefault="008C231A" w14:paraId="34CE0A41" wp14:textId="77777777"/>
    <w:sectPr w:rsidR="008C231A" w:rsidSect="00E30A4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 wp14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A40"/>
    <w:rsid w:val="008C231A"/>
    <w:rsid w:val="00E30A40"/>
    <w:rsid w:val="00F955BF"/>
    <w:rsid w:val="4CDA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673D9E-C3C2-474C-BB61-5D14824350FB}"/>
  <w14:docId w14:val="7A680492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30A40"/>
    <w:pPr>
      <w:spacing w:after="200" w:line="276" w:lineRule="auto"/>
    </w:pPr>
    <w:rPr>
      <w:rFonts w:ascii="Calibri" w:hAnsi="Calibri" w:eastAsia="Times New Roman" w:cs="Times New Roman"/>
      <w:lang w:eastAsia="sk-SK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0A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Trócaire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Deirdre McArdle</dc:creator>
  <keywords/>
  <dc:description/>
  <lastModifiedBy>Helen Nic an Ri</lastModifiedBy>
  <revision>3</revision>
  <dcterms:created xsi:type="dcterms:W3CDTF">2016-03-10T12:25:00.0000000Z</dcterms:created>
  <dcterms:modified xsi:type="dcterms:W3CDTF">2019-05-16T08:45:07.3529904Z</dcterms:modified>
</coreProperties>
</file>